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A2" w:rsidRDefault="00871EA2">
      <w:r>
        <w:br/>
      </w:r>
    </w:p>
    <w:p w:rsidR="00553CA2" w:rsidRDefault="00600A08">
      <w:r w:rsidRPr="00600A0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2pt;margin-top:9pt;width:100.8pt;height:85.55pt;z-index:251658240;mso-position-horizontal-relative:page;mso-position-vertical-relative:page">
            <v:imagedata r:id="rId4" o:title="SJ_BC_BT_M"/>
            <w10:wrap anchorx="page" anchory="page"/>
          </v:shape>
        </w:pict>
      </w:r>
    </w:p>
    <w:p w:rsidR="00553CA2" w:rsidRDefault="00553CA2"/>
    <w:p w:rsidR="00553CA2" w:rsidRDefault="00600A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ightHeader" o:spid="_x0000_s1026" type="#_x0000_t202" style="position:absolute;margin-left:423pt;margin-top:108pt;width:2in;height:189pt;z-index:251657216;mso-position-horizontal-relative:page;mso-position-vertical-relative:page" filled="f" stroked="f">
            <v:textbox style="mso-next-textbox:#RightHeader" inset="0,0,0,0">
              <w:txbxContent>
                <w:p w:rsidR="007F7C69" w:rsidRDefault="007F7C69" w:rsidP="00553CA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 Center for Labor and Employment Law</w:t>
                  </w:r>
                </w:p>
                <w:p w:rsidR="007F7C69" w:rsidRDefault="007F7C69" w:rsidP="00553CA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F7C69" w:rsidRDefault="007F7C69" w:rsidP="00553CA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F7C69" w:rsidRPr="00F335D0" w:rsidRDefault="007F7C69" w:rsidP="00553CA2">
                  <w:pPr>
                    <w:rPr>
                      <w:b/>
                      <w:sz w:val="20"/>
                      <w:szCs w:val="20"/>
                    </w:rPr>
                  </w:pPr>
                  <w:r w:rsidRPr="00F335D0">
                    <w:rPr>
                      <w:b/>
                      <w:sz w:val="20"/>
                      <w:szCs w:val="20"/>
                    </w:rPr>
                    <w:t>David L. Gregory</w:t>
                  </w:r>
                </w:p>
                <w:p w:rsidR="007F7C69" w:rsidRPr="00F335D0" w:rsidRDefault="007F7C69" w:rsidP="00553CA2">
                  <w:pPr>
                    <w:rPr>
                      <w:sz w:val="20"/>
                      <w:szCs w:val="20"/>
                    </w:rPr>
                  </w:pPr>
                  <w:r w:rsidRPr="00F335D0">
                    <w:rPr>
                      <w:sz w:val="20"/>
                      <w:szCs w:val="20"/>
                    </w:rPr>
                    <w:t>The Dorothy Day Professor of Law</w:t>
                  </w:r>
                </w:p>
                <w:p w:rsidR="007F7C69" w:rsidRDefault="007F7C69" w:rsidP="00553C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Executive Director, Center for</w:t>
                  </w:r>
                </w:p>
                <w:p w:rsidR="007F7C69" w:rsidRDefault="007F7C69" w:rsidP="00553C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 and Employment Law</w:t>
                  </w:r>
                </w:p>
                <w:p w:rsidR="007F7C69" w:rsidRPr="00F335D0" w:rsidRDefault="007F7C69" w:rsidP="00553CA2">
                  <w:pPr>
                    <w:rPr>
                      <w:sz w:val="20"/>
                      <w:szCs w:val="20"/>
                    </w:rPr>
                  </w:pPr>
                  <w:r w:rsidRPr="00F335D0">
                    <w:rPr>
                      <w:sz w:val="20"/>
                      <w:szCs w:val="20"/>
                    </w:rPr>
                    <w:t>Tel 718 990-6019</w:t>
                  </w:r>
                </w:p>
                <w:p w:rsidR="007F7C69" w:rsidRPr="00F335D0" w:rsidRDefault="007F7C69" w:rsidP="00553CA2">
                  <w:pPr>
                    <w:rPr>
                      <w:sz w:val="20"/>
                      <w:szCs w:val="20"/>
                    </w:rPr>
                  </w:pPr>
                  <w:r w:rsidRPr="00F335D0">
                    <w:rPr>
                      <w:sz w:val="20"/>
                      <w:szCs w:val="20"/>
                    </w:rPr>
                    <w:t>Fax 718-990-6649</w:t>
                  </w:r>
                </w:p>
                <w:p w:rsidR="007F7C69" w:rsidRPr="00F335D0" w:rsidRDefault="00600A08" w:rsidP="00553CA2">
                  <w:pPr>
                    <w:rPr>
                      <w:sz w:val="20"/>
                      <w:szCs w:val="20"/>
                    </w:rPr>
                  </w:pPr>
                  <w:hyperlink r:id="rId5" w:history="1">
                    <w:r w:rsidR="007F7C69" w:rsidRPr="00F335D0">
                      <w:rPr>
                        <w:rStyle w:val="Hyperlink"/>
                        <w:sz w:val="20"/>
                        <w:szCs w:val="20"/>
                      </w:rPr>
                      <w:t>gregoryd@stjohns.edu</w:t>
                    </w:r>
                  </w:hyperlink>
                </w:p>
                <w:p w:rsidR="007F7C69" w:rsidRPr="00F335D0" w:rsidRDefault="007F7C69" w:rsidP="00553CA2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F335D0">
                        <w:rPr>
                          <w:sz w:val="20"/>
                          <w:szCs w:val="20"/>
                        </w:rPr>
                        <w:t>St. John’s</w:t>
                      </w:r>
                    </w:smartTag>
                    <w:r w:rsidRPr="00F335D0">
                      <w:rPr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F335D0">
                        <w:rPr>
                          <w:sz w:val="20"/>
                          <w:szCs w:val="20"/>
                        </w:rPr>
                        <w:t>University</w:t>
                      </w:r>
                    </w:smartTag>
                  </w:smartTag>
                </w:p>
                <w:p w:rsidR="007F7C69" w:rsidRPr="00F335D0" w:rsidRDefault="007F7C69" w:rsidP="00553CA2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F335D0">
                        <w:rPr>
                          <w:sz w:val="20"/>
                          <w:szCs w:val="20"/>
                        </w:rPr>
                        <w:t>School</w:t>
                      </w:r>
                    </w:smartTag>
                    <w:r w:rsidRPr="00F335D0">
                      <w:rPr>
                        <w:sz w:val="20"/>
                        <w:szCs w:val="20"/>
                      </w:rPr>
                      <w:t xml:space="preserve"> of </w:t>
                    </w:r>
                    <w:smartTag w:uri="urn:schemas-microsoft-com:office:smarttags" w:element="PlaceName">
                      <w:r w:rsidRPr="00F335D0">
                        <w:rPr>
                          <w:sz w:val="20"/>
                          <w:szCs w:val="20"/>
                        </w:rPr>
                        <w:t>Law</w:t>
                      </w:r>
                    </w:smartTag>
                  </w:smartTag>
                </w:p>
                <w:p w:rsidR="007F7C69" w:rsidRPr="00F335D0" w:rsidRDefault="007F7C69" w:rsidP="00553CA2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F335D0">
                        <w:rPr>
                          <w:sz w:val="20"/>
                          <w:szCs w:val="20"/>
                        </w:rPr>
                        <w:t>8000 Utopia Parkway</w:t>
                      </w:r>
                    </w:smartTag>
                  </w:smartTag>
                </w:p>
                <w:p w:rsidR="007F7C69" w:rsidRPr="00F335D0" w:rsidRDefault="007F7C69" w:rsidP="00553CA2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country-region">
                    <w:r>
                      <w:rPr>
                        <w:sz w:val="20"/>
                        <w:szCs w:val="20"/>
                      </w:rPr>
                      <w:t>Jamaica</w:t>
                    </w:r>
                  </w:smartTag>
                  <w:r>
                    <w:rPr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0"/>
                          <w:szCs w:val="20"/>
                        </w:rPr>
                        <w:t>Queens</w:t>
                      </w:r>
                    </w:smartTag>
                    <w:r w:rsidRPr="00F335D0">
                      <w:rPr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F335D0">
                        <w:rPr>
                          <w:sz w:val="20"/>
                          <w:szCs w:val="20"/>
                        </w:rPr>
                        <w:t>NY</w:t>
                      </w:r>
                    </w:smartTag>
                    <w:r w:rsidRPr="00F335D0">
                      <w:rPr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 w:rsidRPr="00F335D0">
                        <w:rPr>
                          <w:sz w:val="20"/>
                          <w:szCs w:val="20"/>
                        </w:rPr>
                        <w:t>11439</w:t>
                      </w:r>
                    </w:smartTag>
                  </w:smartTag>
                </w:p>
                <w:p w:rsidR="007F7C69" w:rsidRPr="00F335D0" w:rsidRDefault="007F7C69" w:rsidP="00553C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53CA2" w:rsidRDefault="00553CA2"/>
    <w:p w:rsidR="00553CA2" w:rsidRDefault="00553CA2"/>
    <w:p w:rsidR="00553CA2" w:rsidRDefault="00553CA2"/>
    <w:p w:rsidR="00553CA2" w:rsidRDefault="00553CA2"/>
    <w:p w:rsidR="00553CA2" w:rsidRDefault="00553CA2"/>
    <w:p w:rsidR="00553CA2" w:rsidRDefault="00553CA2"/>
    <w:p w:rsidR="00553CA2" w:rsidRDefault="00553CA2"/>
    <w:p w:rsidR="00553CA2" w:rsidRDefault="00553CA2"/>
    <w:p w:rsidR="00A54187" w:rsidRDefault="00A54187"/>
    <w:p w:rsidR="00553CA2" w:rsidRDefault="00A067F5">
      <w:r>
        <w:t xml:space="preserve">January </w:t>
      </w:r>
      <w:r w:rsidR="004D7D2E">
        <w:t>10</w:t>
      </w:r>
      <w:r>
        <w:t>, 2014</w:t>
      </w:r>
    </w:p>
    <w:p w:rsidR="00A067F5" w:rsidRDefault="00A067F5"/>
    <w:p w:rsidR="00A54187" w:rsidRDefault="00A54187">
      <w:r>
        <w:t>Re: LABOR LAW SOCIETY GENERAL MEETING January 14</w:t>
      </w:r>
    </w:p>
    <w:p w:rsidR="00A54187" w:rsidRDefault="00A54187"/>
    <w:p w:rsidR="002F0E31" w:rsidRDefault="00A067F5" w:rsidP="00A54187">
      <w:r>
        <w:t>I have been completely swamped with resume/cover letter/job search appointment requests.</w:t>
      </w:r>
      <w:r w:rsidR="004D7D2E">
        <w:t xml:space="preserve">  </w:t>
      </w:r>
      <w:r>
        <w:t>I will be happy to meet with each person according to th</w:t>
      </w:r>
      <w:r w:rsidR="00A54187">
        <w:t>e following priority conditions.</w:t>
      </w:r>
    </w:p>
    <w:p w:rsidR="00A54187" w:rsidRDefault="00A54187" w:rsidP="00A54187"/>
    <w:p w:rsidR="001969F4" w:rsidRDefault="002F0E31" w:rsidP="00A54187">
      <w:r>
        <w:t xml:space="preserve">First Priority students </w:t>
      </w:r>
      <w:r w:rsidR="00A067F5">
        <w:t xml:space="preserve">will be </w:t>
      </w:r>
      <w:r>
        <w:t xml:space="preserve">those </w:t>
      </w:r>
      <w:r w:rsidR="00A067F5">
        <w:t xml:space="preserve">who attend the General Meeting of the Labor Law Society on Tuesday, January 14, Room 2 M 08, 530 pm, </w:t>
      </w:r>
      <w:r w:rsidR="0086116C">
        <w:t xml:space="preserve">AND AT THE JANUARY 14 MEETING </w:t>
      </w:r>
      <w:r w:rsidR="00A067F5">
        <w:t>submit</w:t>
      </w:r>
      <w:r w:rsidR="0086116C">
        <w:t xml:space="preserve"> to me in person</w:t>
      </w:r>
      <w:r w:rsidR="001969F4">
        <w:t xml:space="preserve"> by hard copy hand </w:t>
      </w:r>
      <w:proofErr w:type="gramStart"/>
      <w:r w:rsidR="001969F4">
        <w:t xml:space="preserve">delivery </w:t>
      </w:r>
      <w:r w:rsidR="00A067F5">
        <w:t xml:space="preserve"> their</w:t>
      </w:r>
      <w:proofErr w:type="gramEnd"/>
      <w:r w:rsidR="00A067F5">
        <w:t xml:space="preserve"> cover letter</w:t>
      </w:r>
      <w:r w:rsidR="0086116C">
        <w:t>,</w:t>
      </w:r>
      <w:r w:rsidR="00A067F5">
        <w:t xml:space="preserve"> resume</w:t>
      </w:r>
      <w:r w:rsidR="0086116C">
        <w:t>, unofficial transcript, list of labor and employment courses previously taken/with grade and current semester list of courses</w:t>
      </w:r>
      <w:r w:rsidR="001969F4">
        <w:t>. (Classes of 2015 and post must also provide a list of courses they intend to take in the summer 2014 session and 2014—15 academic year.) AND---recognizing that current students are often the best ambassadors, a draft one page letter you propose we send to prospective applicants. AND---</w:t>
      </w:r>
      <w:proofErr w:type="gramStart"/>
      <w:r w:rsidR="004D7D2E">
        <w:t>your</w:t>
      </w:r>
      <w:proofErr w:type="gramEnd"/>
      <w:r w:rsidR="004D7D2E">
        <w:t xml:space="preserve"> </w:t>
      </w:r>
      <w:r w:rsidR="001969F4">
        <w:t xml:space="preserve">proposed dates and times </w:t>
      </w:r>
      <w:r>
        <w:t>for our forthcoming individual appointment beginning Thursday, January 16, 2014 at 1115 am</w:t>
      </w:r>
      <w:r w:rsidR="00A54187">
        <w:t>.</w:t>
      </w:r>
      <w:r w:rsidR="004D7D2E">
        <w:t xml:space="preserve">   I am teaching 925—1050 am T and </w:t>
      </w:r>
      <w:proofErr w:type="spellStart"/>
      <w:proofErr w:type="gramStart"/>
      <w:r w:rsidR="004D7D2E">
        <w:t>Th</w:t>
      </w:r>
      <w:proofErr w:type="spellEnd"/>
      <w:r w:rsidR="004D7D2E">
        <w:t xml:space="preserve">  this</w:t>
      </w:r>
      <w:proofErr w:type="gramEnd"/>
      <w:r w:rsidR="004D7D2E">
        <w:t xml:space="preserve"> semester and optimal  appointment times will be 1-4 pm  on T an Th.</w:t>
      </w:r>
    </w:p>
    <w:p w:rsidR="00A54187" w:rsidRDefault="00A54187" w:rsidP="0086116C">
      <w:pPr>
        <w:ind w:left="720"/>
      </w:pPr>
    </w:p>
    <w:p w:rsidR="00A54187" w:rsidRDefault="00A54187" w:rsidP="00A54187">
      <w:r>
        <w:t xml:space="preserve">It is imperative that you bring your computer to the Jan 14 meeting, in order to complete some resume/cover letter drafting exercises at the Jan 14 meeting. </w:t>
      </w:r>
    </w:p>
    <w:p w:rsidR="001969F4" w:rsidRDefault="001969F4" w:rsidP="0086116C">
      <w:pPr>
        <w:ind w:left="720"/>
      </w:pPr>
    </w:p>
    <w:p w:rsidR="00A54187" w:rsidRDefault="00A54187" w:rsidP="00A54187">
      <w:r>
        <w:t xml:space="preserve">First Priority student appointments will begin on Thursday, January 16, 1115 am.  You will receive your appointment notice on January 15. </w:t>
      </w:r>
    </w:p>
    <w:p w:rsidR="002F0E31" w:rsidRDefault="002F0E31" w:rsidP="0086116C">
      <w:pPr>
        <w:ind w:left="720"/>
      </w:pPr>
    </w:p>
    <w:p w:rsidR="001969F4" w:rsidRDefault="00A54187" w:rsidP="00A54187">
      <w:r>
        <w:t xml:space="preserve">Best, </w:t>
      </w:r>
    </w:p>
    <w:p w:rsidR="00A067F5" w:rsidRDefault="00A54187" w:rsidP="007F7C69">
      <w:r>
        <w:t>DLG</w:t>
      </w:r>
      <w:r w:rsidR="004D7D2E">
        <w:tab/>
      </w:r>
      <w:r w:rsidR="004D7D2E">
        <w:tab/>
      </w:r>
      <w:r w:rsidR="004D7D2E">
        <w:tab/>
      </w:r>
      <w:r w:rsidR="001969F4">
        <w:t xml:space="preserve"> </w:t>
      </w:r>
    </w:p>
    <w:p w:rsidR="001969F4" w:rsidRDefault="00A54187" w:rsidP="0086116C">
      <w:pPr>
        <w:ind w:left="720"/>
      </w:pPr>
      <w:r>
        <w:t>FYI, see attached</w:t>
      </w:r>
    </w:p>
    <w:p w:rsidR="001969F4" w:rsidRDefault="001969F4" w:rsidP="0086116C">
      <w:pPr>
        <w:ind w:left="720"/>
      </w:pPr>
    </w:p>
    <w:p w:rsidR="001969F4" w:rsidRDefault="00EA1F49" w:rsidP="004D7D2E">
      <w:r>
        <w:t>Labor law society general meeting January 14 2014</w:t>
      </w:r>
    </w:p>
    <w:p w:rsidR="001969F4" w:rsidRDefault="001969F4" w:rsidP="0086116C">
      <w:pPr>
        <w:ind w:left="720"/>
      </w:pPr>
    </w:p>
    <w:p w:rsidR="001969F4" w:rsidRDefault="001969F4" w:rsidP="0086116C">
      <w:pPr>
        <w:ind w:left="720"/>
      </w:pPr>
    </w:p>
    <w:sectPr w:rsidR="001969F4" w:rsidSect="00600A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CA2"/>
    <w:rsid w:val="00004DE5"/>
    <w:rsid w:val="000616C3"/>
    <w:rsid w:val="001969F4"/>
    <w:rsid w:val="001C4090"/>
    <w:rsid w:val="001D53A6"/>
    <w:rsid w:val="001E6C65"/>
    <w:rsid w:val="00214AAF"/>
    <w:rsid w:val="00221CFC"/>
    <w:rsid w:val="00255F38"/>
    <w:rsid w:val="00266C6F"/>
    <w:rsid w:val="002822A1"/>
    <w:rsid w:val="002C03A7"/>
    <w:rsid w:val="002D4B76"/>
    <w:rsid w:val="002E2A96"/>
    <w:rsid w:val="002F0E31"/>
    <w:rsid w:val="00315213"/>
    <w:rsid w:val="00327B8B"/>
    <w:rsid w:val="00344109"/>
    <w:rsid w:val="003B781D"/>
    <w:rsid w:val="003D49BD"/>
    <w:rsid w:val="004267ED"/>
    <w:rsid w:val="00451362"/>
    <w:rsid w:val="004D7D2E"/>
    <w:rsid w:val="00540A2C"/>
    <w:rsid w:val="00553CA2"/>
    <w:rsid w:val="0056224A"/>
    <w:rsid w:val="005D40F4"/>
    <w:rsid w:val="00600A08"/>
    <w:rsid w:val="00621B68"/>
    <w:rsid w:val="006763AE"/>
    <w:rsid w:val="00683570"/>
    <w:rsid w:val="006D36E8"/>
    <w:rsid w:val="00742DF4"/>
    <w:rsid w:val="007F7C69"/>
    <w:rsid w:val="00803657"/>
    <w:rsid w:val="0086116C"/>
    <w:rsid w:val="00871EA2"/>
    <w:rsid w:val="0089020D"/>
    <w:rsid w:val="00892D84"/>
    <w:rsid w:val="008B3465"/>
    <w:rsid w:val="008D188A"/>
    <w:rsid w:val="00911452"/>
    <w:rsid w:val="00917641"/>
    <w:rsid w:val="00947E28"/>
    <w:rsid w:val="0097751F"/>
    <w:rsid w:val="00984149"/>
    <w:rsid w:val="00A067F5"/>
    <w:rsid w:val="00A101AC"/>
    <w:rsid w:val="00A54187"/>
    <w:rsid w:val="00AA0AB7"/>
    <w:rsid w:val="00AB0923"/>
    <w:rsid w:val="00B476CA"/>
    <w:rsid w:val="00B75578"/>
    <w:rsid w:val="00B96FF1"/>
    <w:rsid w:val="00C46388"/>
    <w:rsid w:val="00C713CF"/>
    <w:rsid w:val="00C7791F"/>
    <w:rsid w:val="00C875C3"/>
    <w:rsid w:val="00CA197E"/>
    <w:rsid w:val="00CA6713"/>
    <w:rsid w:val="00CE6218"/>
    <w:rsid w:val="00CE7755"/>
    <w:rsid w:val="00D23445"/>
    <w:rsid w:val="00D30ED3"/>
    <w:rsid w:val="00D9624C"/>
    <w:rsid w:val="00DA3AB9"/>
    <w:rsid w:val="00DB6D3C"/>
    <w:rsid w:val="00DD3B9D"/>
    <w:rsid w:val="00E07C80"/>
    <w:rsid w:val="00EA1F49"/>
    <w:rsid w:val="00F20DC5"/>
    <w:rsid w:val="00F26F1F"/>
    <w:rsid w:val="00F85FB1"/>
    <w:rsid w:val="00F8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A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3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oryd@stjohn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1540</CharactersWithSpaces>
  <SharedDoc>false</SharedDoc>
  <HLinks>
    <vt:vector size="6" baseType="variant"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mailto:gregoryd@stjohns.edu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gregoryd</dc:creator>
  <cp:lastModifiedBy>user</cp:lastModifiedBy>
  <cp:revision>3</cp:revision>
  <cp:lastPrinted>2014-01-10T19:20:00Z</cp:lastPrinted>
  <dcterms:created xsi:type="dcterms:W3CDTF">2014-01-10T18:27:00Z</dcterms:created>
  <dcterms:modified xsi:type="dcterms:W3CDTF">2014-01-10T19:20:00Z</dcterms:modified>
</cp:coreProperties>
</file>